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2"/>
        <w:gridCol w:w="2154"/>
        <w:gridCol w:w="1361"/>
        <w:gridCol w:w="1550"/>
        <w:gridCol w:w="2349"/>
        <w:gridCol w:w="1633"/>
        <w:gridCol w:w="2665"/>
        <w:gridCol w:w="2286"/>
      </w:tblGrid>
      <w:tr w:rsidR="00B40B05" w:rsidTr="00EC4496">
        <w:trPr>
          <w:trHeight w:val="397"/>
        </w:trPr>
        <w:tc>
          <w:tcPr>
            <w:tcW w:w="562" w:type="dxa"/>
          </w:tcPr>
          <w:p w:rsidR="002375C9" w:rsidRDefault="002375C9">
            <w:r>
              <w:t>№</w:t>
            </w:r>
          </w:p>
        </w:tc>
        <w:tc>
          <w:tcPr>
            <w:tcW w:w="2154" w:type="dxa"/>
          </w:tcPr>
          <w:p w:rsidR="002375C9" w:rsidRDefault="002375C9">
            <w:r>
              <w:t>Ф.И.О.</w:t>
            </w:r>
          </w:p>
        </w:tc>
        <w:tc>
          <w:tcPr>
            <w:tcW w:w="1361" w:type="dxa"/>
          </w:tcPr>
          <w:p w:rsidR="002375C9" w:rsidRDefault="002375C9">
            <w:r>
              <w:t>Должность</w:t>
            </w:r>
          </w:p>
        </w:tc>
        <w:tc>
          <w:tcPr>
            <w:tcW w:w="1550" w:type="dxa"/>
          </w:tcPr>
          <w:p w:rsidR="002375C9" w:rsidRDefault="002375C9">
            <w:r>
              <w:t>Образование</w:t>
            </w:r>
          </w:p>
        </w:tc>
        <w:tc>
          <w:tcPr>
            <w:tcW w:w="2349" w:type="dxa"/>
          </w:tcPr>
          <w:p w:rsidR="002375C9" w:rsidRDefault="002375C9">
            <w:r>
              <w:t>Год прохождения аттестации</w:t>
            </w:r>
          </w:p>
        </w:tc>
        <w:tc>
          <w:tcPr>
            <w:tcW w:w="1633" w:type="dxa"/>
          </w:tcPr>
          <w:p w:rsidR="002375C9" w:rsidRDefault="002375C9">
            <w:r>
              <w:t>Действительно по (дата)</w:t>
            </w:r>
          </w:p>
        </w:tc>
        <w:tc>
          <w:tcPr>
            <w:tcW w:w="2665" w:type="dxa"/>
          </w:tcPr>
          <w:p w:rsidR="002375C9" w:rsidRDefault="002375C9">
            <w:r>
              <w:t>Повышение квалификации (место, год, объем)</w:t>
            </w:r>
          </w:p>
        </w:tc>
        <w:tc>
          <w:tcPr>
            <w:tcW w:w="2286" w:type="dxa"/>
          </w:tcPr>
          <w:p w:rsidR="002375C9" w:rsidRDefault="002375C9">
            <w:r>
              <w:t>Звание</w:t>
            </w:r>
          </w:p>
        </w:tc>
      </w:tr>
      <w:tr w:rsidR="00B40B05" w:rsidTr="00EC4496">
        <w:trPr>
          <w:trHeight w:val="375"/>
        </w:trPr>
        <w:tc>
          <w:tcPr>
            <w:tcW w:w="562" w:type="dxa"/>
          </w:tcPr>
          <w:p w:rsidR="002375C9" w:rsidRDefault="002375C9" w:rsidP="00EC44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2375C9" w:rsidRDefault="002375C9">
            <w:r>
              <w:t xml:space="preserve">Цаголова Луиза </w:t>
            </w:r>
            <w:proofErr w:type="spellStart"/>
            <w:r>
              <w:t>Амурхановна</w:t>
            </w:r>
            <w:proofErr w:type="spellEnd"/>
          </w:p>
        </w:tc>
        <w:tc>
          <w:tcPr>
            <w:tcW w:w="1361" w:type="dxa"/>
          </w:tcPr>
          <w:p w:rsidR="002375C9" w:rsidRDefault="002375C9">
            <w:r>
              <w:t xml:space="preserve">Методист </w:t>
            </w:r>
          </w:p>
        </w:tc>
        <w:tc>
          <w:tcPr>
            <w:tcW w:w="1550" w:type="dxa"/>
          </w:tcPr>
          <w:p w:rsidR="002375C9" w:rsidRDefault="002375C9">
            <w:r>
              <w:t>высшее</w:t>
            </w:r>
          </w:p>
        </w:tc>
        <w:tc>
          <w:tcPr>
            <w:tcW w:w="2349" w:type="dxa"/>
          </w:tcPr>
          <w:p w:rsidR="002375C9" w:rsidRDefault="002375C9">
            <w:r>
              <w:t>Пр. №131 от 09.03.2016 г.</w:t>
            </w:r>
          </w:p>
        </w:tc>
        <w:tc>
          <w:tcPr>
            <w:tcW w:w="1633" w:type="dxa"/>
          </w:tcPr>
          <w:p w:rsidR="002375C9" w:rsidRDefault="002375C9">
            <w:r>
              <w:t>09.03.2021 г.</w:t>
            </w:r>
          </w:p>
        </w:tc>
        <w:tc>
          <w:tcPr>
            <w:tcW w:w="2665" w:type="dxa"/>
          </w:tcPr>
          <w:p w:rsidR="002375C9" w:rsidRDefault="002375C9">
            <w:r>
              <w:t xml:space="preserve">ГБООУ ДПО (ПК) С «СОРИПКРО», 30.04.2015 г., 108 ч. </w:t>
            </w:r>
          </w:p>
        </w:tc>
        <w:tc>
          <w:tcPr>
            <w:tcW w:w="2286" w:type="dxa"/>
          </w:tcPr>
          <w:p w:rsidR="002375C9" w:rsidRDefault="002375C9">
            <w:r>
              <w:t>«Почетный работник общего образования РФ»</w:t>
            </w:r>
          </w:p>
        </w:tc>
      </w:tr>
      <w:tr w:rsidR="00B40B05" w:rsidTr="00EC4496">
        <w:trPr>
          <w:trHeight w:val="397"/>
        </w:trPr>
        <w:tc>
          <w:tcPr>
            <w:tcW w:w="562" w:type="dxa"/>
          </w:tcPr>
          <w:p w:rsidR="002375C9" w:rsidRDefault="002375C9" w:rsidP="00EC44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2375C9" w:rsidRDefault="002375C9">
            <w:r>
              <w:t xml:space="preserve">Агузаров </w:t>
            </w:r>
            <w:proofErr w:type="spellStart"/>
            <w:r>
              <w:t>Таймураз</w:t>
            </w:r>
            <w:proofErr w:type="spellEnd"/>
            <w:r>
              <w:t xml:space="preserve"> </w:t>
            </w:r>
            <w:proofErr w:type="spellStart"/>
            <w:r>
              <w:t>Саугенович</w:t>
            </w:r>
            <w:proofErr w:type="spellEnd"/>
          </w:p>
        </w:tc>
        <w:tc>
          <w:tcPr>
            <w:tcW w:w="1361" w:type="dxa"/>
          </w:tcPr>
          <w:p w:rsidR="002375C9" w:rsidRDefault="002375C9">
            <w:r>
              <w:t>ПДО</w:t>
            </w:r>
          </w:p>
        </w:tc>
        <w:tc>
          <w:tcPr>
            <w:tcW w:w="1550" w:type="dxa"/>
          </w:tcPr>
          <w:p w:rsidR="002375C9" w:rsidRDefault="002375C9">
            <w:r>
              <w:t>высшее</w:t>
            </w:r>
          </w:p>
        </w:tc>
        <w:tc>
          <w:tcPr>
            <w:tcW w:w="2349" w:type="dxa"/>
          </w:tcPr>
          <w:p w:rsidR="002375C9" w:rsidRDefault="002375C9">
            <w:r>
              <w:t>Пр. №755 от 27.12.2011 г.</w:t>
            </w:r>
          </w:p>
        </w:tc>
        <w:tc>
          <w:tcPr>
            <w:tcW w:w="1633" w:type="dxa"/>
          </w:tcPr>
          <w:p w:rsidR="002375C9" w:rsidRDefault="002375C9">
            <w:r>
              <w:t>27.12.2016 г.</w:t>
            </w:r>
          </w:p>
        </w:tc>
        <w:tc>
          <w:tcPr>
            <w:tcW w:w="2665" w:type="dxa"/>
          </w:tcPr>
          <w:p w:rsidR="002375C9" w:rsidRDefault="002375C9"/>
        </w:tc>
        <w:tc>
          <w:tcPr>
            <w:tcW w:w="2286" w:type="dxa"/>
          </w:tcPr>
          <w:p w:rsidR="002375C9" w:rsidRDefault="002375C9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Абеева</w:t>
            </w:r>
            <w:proofErr w:type="spellEnd"/>
            <w:r>
              <w:t xml:space="preserve"> Людмила Николаевна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>высшее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>
            <w:bookmarkStart w:id="0" w:name="_GoBack"/>
            <w:bookmarkEnd w:id="0"/>
            <w:r>
              <w:t xml:space="preserve">СОРИПКРО, переподготовка по квалификации «Педагог дополнительного образования», 1019 г., 252 часа. </w:t>
            </w:r>
          </w:p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97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Акоева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Аликовна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>высшее</w:t>
            </w:r>
          </w:p>
        </w:tc>
        <w:tc>
          <w:tcPr>
            <w:tcW w:w="2349" w:type="dxa"/>
          </w:tcPr>
          <w:p w:rsidR="0002605F" w:rsidRDefault="0002605F" w:rsidP="0002605F">
            <w:r>
              <w:t>Пр. №496 от. 03.06.2013 г.</w:t>
            </w:r>
          </w:p>
        </w:tc>
        <w:tc>
          <w:tcPr>
            <w:tcW w:w="1633" w:type="dxa"/>
          </w:tcPr>
          <w:p w:rsidR="0002605F" w:rsidRDefault="0002605F" w:rsidP="0002605F">
            <w:r>
              <w:t>03.066.2018 г.</w:t>
            </w:r>
          </w:p>
        </w:tc>
        <w:tc>
          <w:tcPr>
            <w:tcW w:w="2665" w:type="dxa"/>
          </w:tcPr>
          <w:p w:rsidR="0002605F" w:rsidRDefault="0002605F" w:rsidP="0002605F">
            <w:r>
              <w:t>СОРИПКРО, «Психолого-педагогическое сопровождение организации дистанционного образования детей-инвалидов», 2013 г., 72 часа;</w:t>
            </w:r>
          </w:p>
          <w:p w:rsidR="0002605F" w:rsidRDefault="0002605F" w:rsidP="0002605F">
            <w:r>
              <w:t>СОРИПКРО, «Совершенствование методической компетентности учителей осетинского языка и литературы в свете требований ФГОС ООО», 2016 г., 120 часов;</w:t>
            </w:r>
          </w:p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Абоева</w:t>
            </w:r>
            <w:proofErr w:type="spellEnd"/>
            <w:r>
              <w:t xml:space="preserve"> Лариса Григорьевна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Среднее-специальное </w:t>
            </w:r>
          </w:p>
        </w:tc>
        <w:tc>
          <w:tcPr>
            <w:tcW w:w="2349" w:type="dxa"/>
          </w:tcPr>
          <w:p w:rsidR="0002605F" w:rsidRDefault="0002605F" w:rsidP="0002605F">
            <w:r>
              <w:t>Приказ №329 от 28.05.2010</w:t>
            </w:r>
          </w:p>
        </w:tc>
        <w:tc>
          <w:tcPr>
            <w:tcW w:w="1633" w:type="dxa"/>
          </w:tcPr>
          <w:p w:rsidR="0002605F" w:rsidRDefault="0002605F" w:rsidP="0002605F">
            <w:r>
              <w:t>02.05.2015 г.</w:t>
            </w:r>
          </w:p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97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Балоева</w:t>
            </w:r>
            <w:proofErr w:type="spellEnd"/>
            <w:r>
              <w:t xml:space="preserve"> Ранета Аркадьевна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>Среднее-специальное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>
            <w:r>
              <w:t>СОРИПКРО, профессиональная переподготовка по квалификации «Педагог дополнительного образования», 2014 г.;</w:t>
            </w:r>
          </w:p>
          <w:p w:rsidR="0002605F" w:rsidRDefault="0002605F" w:rsidP="0002605F">
            <w:r>
              <w:t>СОРИПКРО, «Методические аспекты преподавания технологии в условиях стандартов второго поколения», 2014 г.</w:t>
            </w:r>
          </w:p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Галабуева</w:t>
            </w:r>
            <w:proofErr w:type="spellEnd"/>
            <w:r>
              <w:t xml:space="preserve"> Марина Сергеевна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>высшее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>
            <w:r>
              <w:t>«Почетный работник общего образования РФ»</w:t>
            </w:r>
          </w:p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Гериева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Геннадьевна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>высшее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>
            <w:r>
              <w:t>СОРИПКРО, «Развитие профессиональных компетенций работников дополнительного образования», 2017 г., 108 ч.;</w:t>
            </w:r>
          </w:p>
          <w:p w:rsidR="0002605F" w:rsidRDefault="0002605F" w:rsidP="0002605F">
            <w:r>
              <w:t>Автономное учреждение Удмуртской Республики «Республиканский центр информатизации и оценки качества образования» «Применение дистанционных технологий в дополнительном образовании», 2019 г., 72 часа.</w:t>
            </w:r>
          </w:p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Диамбекова</w:t>
            </w:r>
            <w:proofErr w:type="spellEnd"/>
            <w:r>
              <w:t xml:space="preserve"> Алла </w:t>
            </w:r>
            <w:proofErr w:type="spellStart"/>
            <w:r>
              <w:t>Лазаревна</w:t>
            </w:r>
            <w:proofErr w:type="spellEnd"/>
            <w:r>
              <w:t xml:space="preserve">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Высшее </w:t>
            </w:r>
          </w:p>
        </w:tc>
        <w:tc>
          <w:tcPr>
            <w:tcW w:w="2349" w:type="dxa"/>
          </w:tcPr>
          <w:p w:rsidR="0002605F" w:rsidRDefault="0002605F" w:rsidP="0002605F">
            <w:r>
              <w:t xml:space="preserve">09.03.2016 г. </w:t>
            </w:r>
          </w:p>
          <w:p w:rsidR="0002605F" w:rsidRDefault="0002605F" w:rsidP="0002605F">
            <w:r>
              <w:t xml:space="preserve">Высшая категория </w:t>
            </w:r>
          </w:p>
        </w:tc>
        <w:tc>
          <w:tcPr>
            <w:tcW w:w="1633" w:type="dxa"/>
          </w:tcPr>
          <w:p w:rsidR="0002605F" w:rsidRDefault="0002605F" w:rsidP="0002605F">
            <w:r>
              <w:t>09.03.2021 г.</w:t>
            </w:r>
          </w:p>
        </w:tc>
        <w:tc>
          <w:tcPr>
            <w:tcW w:w="2665" w:type="dxa"/>
          </w:tcPr>
          <w:p w:rsidR="0002605F" w:rsidRDefault="0002605F" w:rsidP="0002605F">
            <w:r>
              <w:t xml:space="preserve">Федеральное государственное автономное образовательное учреждение высшего профессионального образования «Московский физико-технический институт (государственный университет)»; «Углубленное изучение математики в 8-11 классах и олимпиадная подготовка учащихся», 2013 г., 72 часа. </w:t>
            </w:r>
          </w:p>
        </w:tc>
        <w:tc>
          <w:tcPr>
            <w:tcW w:w="2286" w:type="dxa"/>
          </w:tcPr>
          <w:p w:rsidR="0002605F" w:rsidRDefault="0002605F" w:rsidP="0002605F">
            <w:r>
              <w:t>«Почетный работник общего образования РФ»</w:t>
            </w:r>
          </w:p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Залеева</w:t>
            </w:r>
            <w:proofErr w:type="spellEnd"/>
            <w:r>
              <w:t xml:space="preserve"> Елена Владимировна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>высшее</w:t>
            </w:r>
          </w:p>
        </w:tc>
        <w:tc>
          <w:tcPr>
            <w:tcW w:w="2349" w:type="dxa"/>
          </w:tcPr>
          <w:p w:rsidR="0002605F" w:rsidRDefault="0002605F" w:rsidP="0002605F">
            <w:r>
              <w:t>Приказ №131 от 09.03.2016 г</w:t>
            </w:r>
          </w:p>
        </w:tc>
        <w:tc>
          <w:tcPr>
            <w:tcW w:w="1633" w:type="dxa"/>
          </w:tcPr>
          <w:p w:rsidR="0002605F" w:rsidRDefault="0002605F" w:rsidP="0002605F">
            <w:r>
              <w:t>09.03.2021</w:t>
            </w:r>
          </w:p>
        </w:tc>
        <w:tc>
          <w:tcPr>
            <w:tcW w:w="2665" w:type="dxa"/>
          </w:tcPr>
          <w:p w:rsidR="0002605F" w:rsidRDefault="0002605F" w:rsidP="0002605F">
            <w:r>
              <w:t>СОРИПКРО, « Организация и содержание логопедической работы с детьми дошкольного возраста в условиях реализации ФГОС ДО», 2017 г.</w:t>
            </w:r>
          </w:p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r>
              <w:t xml:space="preserve">Караваева </w:t>
            </w:r>
            <w:proofErr w:type="spellStart"/>
            <w:r>
              <w:t>Ивета</w:t>
            </w:r>
            <w:proofErr w:type="spellEnd"/>
            <w:r>
              <w:t xml:space="preserve"> </w:t>
            </w:r>
            <w:proofErr w:type="spellStart"/>
            <w:r>
              <w:t>Солтановна</w:t>
            </w:r>
            <w:proofErr w:type="spellEnd"/>
            <w:r>
              <w:t xml:space="preserve">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>высшее</w:t>
            </w:r>
          </w:p>
        </w:tc>
        <w:tc>
          <w:tcPr>
            <w:tcW w:w="2349" w:type="dxa"/>
          </w:tcPr>
          <w:p w:rsidR="0002605F" w:rsidRDefault="0002605F" w:rsidP="0002605F">
            <w:r>
              <w:t>Приказ №131 от 09.03.2016 г.</w:t>
            </w:r>
          </w:p>
        </w:tc>
        <w:tc>
          <w:tcPr>
            <w:tcW w:w="1633" w:type="dxa"/>
          </w:tcPr>
          <w:p w:rsidR="0002605F" w:rsidRDefault="0002605F" w:rsidP="0002605F">
            <w:r>
              <w:t>09.03.2021 г.</w:t>
            </w:r>
          </w:p>
        </w:tc>
        <w:tc>
          <w:tcPr>
            <w:tcW w:w="2665" w:type="dxa"/>
          </w:tcPr>
          <w:p w:rsidR="0002605F" w:rsidRDefault="0002605F" w:rsidP="0002605F">
            <w:r>
              <w:t>СОРИПКРО, «Пути взаимодействия общего и дополнительного образования», 2015 г.;</w:t>
            </w:r>
          </w:p>
          <w:p w:rsidR="0002605F" w:rsidRDefault="0002605F" w:rsidP="0002605F">
            <w:r>
              <w:t xml:space="preserve">СОРИПКРО, профессиональная переподготовка по квалификации «Педагог дополнительного </w:t>
            </w:r>
            <w:r>
              <w:lastRenderedPageBreak/>
              <w:t>образования», 2019 г., 252 часа.</w:t>
            </w:r>
          </w:p>
        </w:tc>
        <w:tc>
          <w:tcPr>
            <w:tcW w:w="2286" w:type="dxa"/>
          </w:tcPr>
          <w:p w:rsidR="0002605F" w:rsidRDefault="0002605F" w:rsidP="0002605F">
            <w:r>
              <w:lastRenderedPageBreak/>
              <w:t>«Почетный работник общего образования РФ»</w:t>
            </w:r>
          </w:p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Корнаева</w:t>
            </w:r>
            <w:proofErr w:type="spellEnd"/>
            <w:r>
              <w:t xml:space="preserve"> Алла </w:t>
            </w:r>
            <w:proofErr w:type="spellStart"/>
            <w:r>
              <w:t>Будзиевна</w:t>
            </w:r>
            <w:proofErr w:type="spellEnd"/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Высшее </w:t>
            </w:r>
          </w:p>
        </w:tc>
        <w:tc>
          <w:tcPr>
            <w:tcW w:w="2349" w:type="dxa"/>
          </w:tcPr>
          <w:p w:rsidR="0002605F" w:rsidRDefault="0002605F" w:rsidP="0002605F">
            <w:r>
              <w:t>Приказ №285 от 21.03.2017 г.</w:t>
            </w:r>
          </w:p>
        </w:tc>
        <w:tc>
          <w:tcPr>
            <w:tcW w:w="1633" w:type="dxa"/>
          </w:tcPr>
          <w:p w:rsidR="0002605F" w:rsidRDefault="0002605F" w:rsidP="0002605F">
            <w:r>
              <w:t xml:space="preserve">21.03.2022 г. </w:t>
            </w:r>
          </w:p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Колоева</w:t>
            </w:r>
            <w:proofErr w:type="spellEnd"/>
            <w:r>
              <w:t xml:space="preserve"> Кристина </w:t>
            </w:r>
            <w:proofErr w:type="spellStart"/>
            <w:r>
              <w:t>Ахсарбековна</w:t>
            </w:r>
            <w:proofErr w:type="spellEnd"/>
            <w:r>
              <w:t xml:space="preserve">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Высшее 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Корнаева</w:t>
            </w:r>
            <w:proofErr w:type="spellEnd"/>
            <w:r>
              <w:t xml:space="preserve"> Анжела </w:t>
            </w:r>
            <w:proofErr w:type="spellStart"/>
            <w:r>
              <w:t>Зурабовна</w:t>
            </w:r>
            <w:proofErr w:type="spellEnd"/>
            <w:r>
              <w:t xml:space="preserve"> </w:t>
            </w:r>
          </w:p>
        </w:tc>
        <w:tc>
          <w:tcPr>
            <w:tcW w:w="1361" w:type="dxa"/>
          </w:tcPr>
          <w:p w:rsidR="0002605F" w:rsidRDefault="0002605F" w:rsidP="0002605F">
            <w:r>
              <w:t xml:space="preserve">ПДО 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Высшее </w:t>
            </w:r>
          </w:p>
        </w:tc>
        <w:tc>
          <w:tcPr>
            <w:tcW w:w="2349" w:type="dxa"/>
          </w:tcPr>
          <w:p w:rsidR="0002605F" w:rsidRDefault="0002605F" w:rsidP="0002605F">
            <w:r>
              <w:t xml:space="preserve">Приказ №131 от 09.03.2016 г. </w:t>
            </w:r>
          </w:p>
        </w:tc>
        <w:tc>
          <w:tcPr>
            <w:tcW w:w="1633" w:type="dxa"/>
          </w:tcPr>
          <w:p w:rsidR="0002605F" w:rsidRDefault="0002605F" w:rsidP="0002605F">
            <w:r>
              <w:t xml:space="preserve">09.03.2021 г. </w:t>
            </w:r>
          </w:p>
        </w:tc>
        <w:tc>
          <w:tcPr>
            <w:tcW w:w="2665" w:type="dxa"/>
          </w:tcPr>
          <w:p w:rsidR="0002605F" w:rsidRDefault="0002605F" w:rsidP="0002605F">
            <w:r>
              <w:t>СОРИПКРО, «Теория и практика деятельности педагога дополнительного образования», 2008 г., 108 часов.</w:t>
            </w:r>
          </w:p>
          <w:p w:rsidR="0002605F" w:rsidRDefault="0002605F" w:rsidP="0002605F">
            <w:r>
              <w:t>СОРИПКРО, «Содержание и технологии дополнительного образования детей в условиях реализации современной модели образования. Теория и практика», 2014 г., 72 часа.</w:t>
            </w:r>
          </w:p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r>
              <w:t xml:space="preserve">Калоева Фатима Руслановна </w:t>
            </w:r>
          </w:p>
        </w:tc>
        <w:tc>
          <w:tcPr>
            <w:tcW w:w="1361" w:type="dxa"/>
          </w:tcPr>
          <w:p w:rsidR="0002605F" w:rsidRDefault="0002605F" w:rsidP="0002605F">
            <w:r>
              <w:t>ПДО</w:t>
            </w:r>
          </w:p>
        </w:tc>
        <w:tc>
          <w:tcPr>
            <w:tcW w:w="1550" w:type="dxa"/>
          </w:tcPr>
          <w:p w:rsidR="0002605F" w:rsidRDefault="0002605F" w:rsidP="0002605F">
            <w:r>
              <w:t>высшее</w:t>
            </w:r>
          </w:p>
        </w:tc>
        <w:tc>
          <w:tcPr>
            <w:tcW w:w="2349" w:type="dxa"/>
          </w:tcPr>
          <w:p w:rsidR="0002605F" w:rsidRDefault="0002605F" w:rsidP="0002605F">
            <w:r>
              <w:t>Приказ № 285 от 21.03.2017 г.</w:t>
            </w:r>
          </w:p>
        </w:tc>
        <w:tc>
          <w:tcPr>
            <w:tcW w:w="1633" w:type="dxa"/>
          </w:tcPr>
          <w:p w:rsidR="0002605F" w:rsidRDefault="0002605F" w:rsidP="0002605F">
            <w:r>
              <w:t>21.03.2022 г</w:t>
            </w:r>
          </w:p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Найфонов</w:t>
            </w:r>
            <w:proofErr w:type="spellEnd"/>
            <w:r>
              <w:t xml:space="preserve"> </w:t>
            </w:r>
            <w:proofErr w:type="spellStart"/>
            <w:r>
              <w:t>Ахсарбек</w:t>
            </w:r>
            <w:proofErr w:type="spellEnd"/>
            <w:r>
              <w:t xml:space="preserve"> </w:t>
            </w:r>
            <w:proofErr w:type="spellStart"/>
            <w:r>
              <w:t>Тотразович</w:t>
            </w:r>
            <w:proofErr w:type="spellEnd"/>
            <w:r>
              <w:t xml:space="preserve"> </w:t>
            </w:r>
          </w:p>
        </w:tc>
        <w:tc>
          <w:tcPr>
            <w:tcW w:w="1361" w:type="dxa"/>
          </w:tcPr>
          <w:p w:rsidR="0002605F" w:rsidRDefault="0002605F" w:rsidP="0002605F">
            <w:r>
              <w:t xml:space="preserve">ПДО 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Среднее-специальное 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Собиева</w:t>
            </w:r>
            <w:proofErr w:type="spellEnd"/>
            <w:r>
              <w:t xml:space="preserve"> Алана Валерьевна</w:t>
            </w:r>
          </w:p>
        </w:tc>
        <w:tc>
          <w:tcPr>
            <w:tcW w:w="1361" w:type="dxa"/>
          </w:tcPr>
          <w:p w:rsidR="0002605F" w:rsidRDefault="0002605F" w:rsidP="0002605F">
            <w:r>
              <w:t xml:space="preserve">ПДО </w:t>
            </w:r>
          </w:p>
        </w:tc>
        <w:tc>
          <w:tcPr>
            <w:tcW w:w="1550" w:type="dxa"/>
          </w:tcPr>
          <w:p w:rsidR="0002605F" w:rsidRDefault="0002605F" w:rsidP="0002605F">
            <w:r>
              <w:t>Н/в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Тамаева</w:t>
            </w:r>
            <w:proofErr w:type="spellEnd"/>
            <w:r>
              <w:t xml:space="preserve"> Дина </w:t>
            </w:r>
            <w:proofErr w:type="spellStart"/>
            <w:r>
              <w:t>Айваровна</w:t>
            </w:r>
            <w:proofErr w:type="spellEnd"/>
            <w:r>
              <w:t xml:space="preserve"> </w:t>
            </w:r>
          </w:p>
        </w:tc>
        <w:tc>
          <w:tcPr>
            <w:tcW w:w="1361" w:type="dxa"/>
          </w:tcPr>
          <w:p w:rsidR="0002605F" w:rsidRDefault="0002605F" w:rsidP="0002605F">
            <w:r>
              <w:t xml:space="preserve">ПДО 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Высшее </w:t>
            </w:r>
          </w:p>
        </w:tc>
        <w:tc>
          <w:tcPr>
            <w:tcW w:w="2349" w:type="dxa"/>
          </w:tcPr>
          <w:p w:rsidR="0002605F" w:rsidRDefault="0002605F" w:rsidP="0002605F">
            <w:r>
              <w:t>Приказ № 285 от 21.03.2017 г.</w:t>
            </w:r>
          </w:p>
        </w:tc>
        <w:tc>
          <w:tcPr>
            <w:tcW w:w="1633" w:type="dxa"/>
          </w:tcPr>
          <w:p w:rsidR="0002605F" w:rsidRDefault="0002605F" w:rsidP="0002605F">
            <w:r>
              <w:t>21.03.2022 г.</w:t>
            </w:r>
          </w:p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Такоева</w:t>
            </w:r>
            <w:proofErr w:type="spellEnd"/>
            <w:r>
              <w:t xml:space="preserve"> Марина </w:t>
            </w:r>
            <w:proofErr w:type="spellStart"/>
            <w:r>
              <w:t>Славиковна</w:t>
            </w:r>
            <w:proofErr w:type="spellEnd"/>
            <w:r>
              <w:t xml:space="preserve"> </w:t>
            </w:r>
          </w:p>
        </w:tc>
        <w:tc>
          <w:tcPr>
            <w:tcW w:w="1361" w:type="dxa"/>
          </w:tcPr>
          <w:p w:rsidR="0002605F" w:rsidRDefault="0002605F" w:rsidP="0002605F">
            <w:r>
              <w:t xml:space="preserve">ПДО 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Высшее </w:t>
            </w:r>
          </w:p>
        </w:tc>
        <w:tc>
          <w:tcPr>
            <w:tcW w:w="2349" w:type="dxa"/>
          </w:tcPr>
          <w:p w:rsidR="0002605F" w:rsidRDefault="0002605F" w:rsidP="0002605F">
            <w:r>
              <w:t>Приказ № 131 от 09.03.2016 г.</w:t>
            </w:r>
          </w:p>
        </w:tc>
        <w:tc>
          <w:tcPr>
            <w:tcW w:w="1633" w:type="dxa"/>
          </w:tcPr>
          <w:p w:rsidR="0002605F" w:rsidRDefault="0002605F" w:rsidP="0002605F">
            <w:r>
              <w:t>09.03.2021 г.</w:t>
            </w:r>
          </w:p>
        </w:tc>
        <w:tc>
          <w:tcPr>
            <w:tcW w:w="2665" w:type="dxa"/>
          </w:tcPr>
          <w:p w:rsidR="0002605F" w:rsidRDefault="0002605F" w:rsidP="0002605F">
            <w:r>
              <w:t>СОРИПКРО, переподготовка по квалификации «Менеджер образования», 2014 г.;</w:t>
            </w:r>
          </w:p>
          <w:p w:rsidR="0002605F" w:rsidRDefault="0002605F" w:rsidP="0002605F">
            <w:r>
              <w:lastRenderedPageBreak/>
              <w:t xml:space="preserve">СОРИПКРО, переподготовка по квалификации «Педагог дополнительного образования», 2019 г., 252 часа. </w:t>
            </w:r>
          </w:p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Туаллагова</w:t>
            </w:r>
            <w:proofErr w:type="spellEnd"/>
            <w:r>
              <w:t xml:space="preserve"> Элла </w:t>
            </w:r>
            <w:proofErr w:type="spellStart"/>
            <w:r>
              <w:t>Мироновна</w:t>
            </w:r>
            <w:proofErr w:type="spellEnd"/>
            <w:r>
              <w:t xml:space="preserve"> </w:t>
            </w:r>
          </w:p>
        </w:tc>
        <w:tc>
          <w:tcPr>
            <w:tcW w:w="1361" w:type="dxa"/>
          </w:tcPr>
          <w:p w:rsidR="0002605F" w:rsidRDefault="0002605F" w:rsidP="0002605F">
            <w:r>
              <w:t xml:space="preserve">ПДО 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Высшее 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/>
        </w:tc>
        <w:tc>
          <w:tcPr>
            <w:tcW w:w="2286" w:type="dxa"/>
          </w:tcPr>
          <w:p w:rsidR="0002605F" w:rsidRDefault="0002605F" w:rsidP="0002605F"/>
        </w:tc>
      </w:tr>
      <w:tr w:rsidR="0002605F" w:rsidTr="00EC4496">
        <w:trPr>
          <w:trHeight w:val="375"/>
        </w:trPr>
        <w:tc>
          <w:tcPr>
            <w:tcW w:w="562" w:type="dxa"/>
          </w:tcPr>
          <w:p w:rsidR="0002605F" w:rsidRDefault="0002605F" w:rsidP="000260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4" w:type="dxa"/>
          </w:tcPr>
          <w:p w:rsidR="0002605F" w:rsidRDefault="0002605F" w:rsidP="0002605F">
            <w:proofErr w:type="spellStart"/>
            <w:r>
              <w:t>Чихтисов</w:t>
            </w:r>
            <w:proofErr w:type="spellEnd"/>
            <w:r>
              <w:t xml:space="preserve"> Руслан Владимирович </w:t>
            </w:r>
          </w:p>
        </w:tc>
        <w:tc>
          <w:tcPr>
            <w:tcW w:w="1361" w:type="dxa"/>
          </w:tcPr>
          <w:p w:rsidR="0002605F" w:rsidRDefault="0002605F" w:rsidP="0002605F">
            <w:r>
              <w:t xml:space="preserve">ПДО </w:t>
            </w:r>
          </w:p>
        </w:tc>
        <w:tc>
          <w:tcPr>
            <w:tcW w:w="1550" w:type="dxa"/>
          </w:tcPr>
          <w:p w:rsidR="0002605F" w:rsidRDefault="0002605F" w:rsidP="0002605F">
            <w:r>
              <w:t xml:space="preserve">Высшее </w:t>
            </w:r>
          </w:p>
        </w:tc>
        <w:tc>
          <w:tcPr>
            <w:tcW w:w="2349" w:type="dxa"/>
          </w:tcPr>
          <w:p w:rsidR="0002605F" w:rsidRDefault="0002605F" w:rsidP="0002605F"/>
        </w:tc>
        <w:tc>
          <w:tcPr>
            <w:tcW w:w="1633" w:type="dxa"/>
          </w:tcPr>
          <w:p w:rsidR="0002605F" w:rsidRDefault="0002605F" w:rsidP="0002605F"/>
        </w:tc>
        <w:tc>
          <w:tcPr>
            <w:tcW w:w="2665" w:type="dxa"/>
          </w:tcPr>
          <w:p w:rsidR="0002605F" w:rsidRDefault="0002605F" w:rsidP="0002605F">
            <w:r>
              <w:t>СОРИПКРО, «Профессиональное развитие учителя физической культуры: эффективные практики и современные подходы», 2019 г., 108 часов;</w:t>
            </w:r>
          </w:p>
          <w:p w:rsidR="0002605F" w:rsidRDefault="0002605F" w:rsidP="0002605F">
            <w:r>
              <w:t>СОРИПКРО, переподготовка по квалификации «Педагог</w:t>
            </w:r>
            <w:r>
              <w:t xml:space="preserve"> дополнительного образования», 2</w:t>
            </w:r>
            <w:r>
              <w:t xml:space="preserve">019 г., 252 часа. </w:t>
            </w:r>
          </w:p>
        </w:tc>
        <w:tc>
          <w:tcPr>
            <w:tcW w:w="2286" w:type="dxa"/>
          </w:tcPr>
          <w:p w:rsidR="0002605F" w:rsidRDefault="0002605F" w:rsidP="0002605F"/>
        </w:tc>
      </w:tr>
    </w:tbl>
    <w:p w:rsidR="00744F6F" w:rsidRDefault="0002605F"/>
    <w:sectPr w:rsidR="00744F6F" w:rsidSect="00080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3155"/>
    <w:multiLevelType w:val="hybridMultilevel"/>
    <w:tmpl w:val="8EEA4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7"/>
    <w:rsid w:val="0002605F"/>
    <w:rsid w:val="000800A5"/>
    <w:rsid w:val="001E2990"/>
    <w:rsid w:val="002375C9"/>
    <w:rsid w:val="00324D3A"/>
    <w:rsid w:val="003923E4"/>
    <w:rsid w:val="004066B1"/>
    <w:rsid w:val="00440A74"/>
    <w:rsid w:val="004C7D59"/>
    <w:rsid w:val="004F7E50"/>
    <w:rsid w:val="00790817"/>
    <w:rsid w:val="00810DB2"/>
    <w:rsid w:val="0082095F"/>
    <w:rsid w:val="00A34E37"/>
    <w:rsid w:val="00B40B05"/>
    <w:rsid w:val="00B75FEE"/>
    <w:rsid w:val="00C57DB8"/>
    <w:rsid w:val="00CA293D"/>
    <w:rsid w:val="00DB41FE"/>
    <w:rsid w:val="00E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15D"/>
  <w15:chartTrackingRefBased/>
  <w15:docId w15:val="{16CC0C4E-78F0-49C3-8E1F-BD7EEAE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2020-03-30T11:41:00Z</dcterms:created>
  <dcterms:modified xsi:type="dcterms:W3CDTF">2020-03-30T13:56:00Z</dcterms:modified>
</cp:coreProperties>
</file>